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1244"/>
        <w:gridCol w:w="7823"/>
      </w:tblGrid>
      <w:tr w:rsidR="00CB41EE" w:rsidTr="00CB41EE">
        <w:trPr>
          <w:trHeight w:val="841"/>
        </w:trPr>
        <w:tc>
          <w:tcPr>
            <w:tcW w:w="1244" w:type="dxa"/>
          </w:tcPr>
          <w:p w:rsidR="00CB41EE" w:rsidRDefault="00CB41EE" w:rsidP="002418AB">
            <w:pPr>
              <w:rPr>
                <w:sz w:val="32"/>
                <w:szCs w:val="32"/>
              </w:rPr>
            </w:pPr>
            <w:r>
              <w:rPr>
                <w:rFonts w:ascii="Arial" w:eastAsia="Calibri" w:hAnsi="Arial" w:cs="Arial"/>
                <w:noProof/>
                <w:sz w:val="20"/>
                <w:szCs w:val="20"/>
                <w:lang w:eastAsia="es-CL"/>
              </w:rPr>
              <w:drawing>
                <wp:anchor distT="0" distB="0" distL="114300" distR="114300" simplePos="0" relativeHeight="251659264" behindDoc="1" locked="0" layoutInCell="1" allowOverlap="1" wp14:anchorId="3E839A6C" wp14:editId="59C7F454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31750</wp:posOffset>
                  </wp:positionV>
                  <wp:extent cx="384810" cy="396240"/>
                  <wp:effectExtent l="0" t="0" r="0" b="3810"/>
                  <wp:wrapThrough wrapText="bothSides">
                    <wp:wrapPolygon edited="0">
                      <wp:start x="0" y="0"/>
                      <wp:lineTo x="0" y="20769"/>
                      <wp:lineTo x="20317" y="20769"/>
                      <wp:lineTo x="20317" y="0"/>
                      <wp:lineTo x="0" y="0"/>
                    </wp:wrapPolygon>
                  </wp:wrapThrough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23" w:type="dxa"/>
          </w:tcPr>
          <w:p w:rsidR="00CB41EE" w:rsidRPr="000E516D" w:rsidRDefault="00CB41EE" w:rsidP="002418AB">
            <w:pPr>
              <w:jc w:val="right"/>
              <w:rPr>
                <w:rFonts w:ascii="Arial" w:eastAsia="Calibri" w:hAnsi="Arial" w:cs="Arial"/>
                <w:lang w:val="es-ES" w:eastAsia="es-ES"/>
              </w:rPr>
            </w:pPr>
            <w:r w:rsidRPr="000E516D">
              <w:rPr>
                <w:rFonts w:ascii="Arial" w:eastAsia="Calibri" w:hAnsi="Arial" w:cs="Arial"/>
                <w:lang w:val="es-ES" w:eastAsia="es-ES"/>
              </w:rPr>
              <w:t>Colegio San José, Cerrillos</w:t>
            </w:r>
          </w:p>
          <w:p w:rsidR="00CB41EE" w:rsidRPr="000E516D" w:rsidRDefault="00CB41EE" w:rsidP="002418AB">
            <w:pPr>
              <w:jc w:val="right"/>
              <w:rPr>
                <w:rFonts w:ascii="Arial" w:eastAsia="Calibri" w:hAnsi="Arial" w:cs="Arial"/>
                <w:lang w:val="es-ES" w:eastAsia="es-ES"/>
              </w:rPr>
            </w:pPr>
            <w:r w:rsidRPr="000E516D">
              <w:rPr>
                <w:rFonts w:ascii="Arial" w:eastAsia="Calibri" w:hAnsi="Arial" w:cs="Arial"/>
                <w:lang w:val="es-ES" w:eastAsia="es-ES"/>
              </w:rPr>
              <w:t>Departamento de Lenguaje</w:t>
            </w:r>
          </w:p>
          <w:p w:rsidR="00CB41EE" w:rsidRDefault="00CB41EE" w:rsidP="002418AB">
            <w:pPr>
              <w:rPr>
                <w:sz w:val="32"/>
                <w:szCs w:val="32"/>
              </w:rPr>
            </w:pPr>
            <w:r>
              <w:rPr>
                <w:rFonts w:ascii="Arial" w:eastAsia="Calibri" w:hAnsi="Arial" w:cs="Arial"/>
                <w:lang w:val="es-ES" w:eastAsia="es-ES"/>
              </w:rPr>
              <w:t xml:space="preserve">                                                                                    Prof. Yuri Zúñiga Labbé</w:t>
            </w:r>
          </w:p>
        </w:tc>
      </w:tr>
      <w:tr w:rsidR="00CB41EE" w:rsidTr="00CB41EE">
        <w:tc>
          <w:tcPr>
            <w:tcW w:w="9067" w:type="dxa"/>
            <w:gridSpan w:val="2"/>
          </w:tcPr>
          <w:p w:rsidR="00CB41EE" w:rsidRPr="00E62898" w:rsidRDefault="00CB41EE" w:rsidP="002418A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s-ES"/>
              </w:rPr>
            </w:pPr>
            <w:r w:rsidRPr="00E62898">
              <w:rPr>
                <w:rFonts w:ascii="Arial" w:eastAsia="Calibri" w:hAnsi="Arial" w:cs="Arial"/>
                <w:b/>
                <w:sz w:val="24"/>
                <w:szCs w:val="24"/>
                <w:lang w:eastAsia="es-ES"/>
              </w:rPr>
              <w:t>LENGUA Y LITERATURA</w:t>
            </w:r>
          </w:p>
          <w:p w:rsidR="00CB41EE" w:rsidRPr="00E62898" w:rsidRDefault="008B0091" w:rsidP="002418A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"/>
              </w:rPr>
              <w:t xml:space="preserve">ACTIVIDADES DOMICILIARIAS </w:t>
            </w:r>
            <w:r w:rsidR="002B4941">
              <w:rPr>
                <w:rFonts w:ascii="Arial" w:eastAsia="Calibri" w:hAnsi="Arial" w:cs="Arial"/>
                <w:sz w:val="24"/>
                <w:szCs w:val="24"/>
                <w:lang w:eastAsia="es-ES"/>
              </w:rPr>
              <w:t>TERCER</w:t>
            </w:r>
            <w:r w:rsidR="00CB41EE" w:rsidRPr="00E62898">
              <w:rPr>
                <w:rFonts w:ascii="Arial" w:eastAsia="Calibri" w:hAnsi="Arial" w:cs="Arial"/>
                <w:sz w:val="24"/>
                <w:szCs w:val="24"/>
                <w:lang w:eastAsia="es-ES"/>
              </w:rPr>
              <w:t xml:space="preserve"> AÑO MEDIO</w:t>
            </w:r>
          </w:p>
          <w:p w:rsidR="00CB41EE" w:rsidRPr="000C138B" w:rsidRDefault="00605E6A" w:rsidP="002418A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s-ES"/>
              </w:rPr>
              <w:t>Tarea 2</w:t>
            </w:r>
          </w:p>
        </w:tc>
      </w:tr>
      <w:tr w:rsidR="00CB41EE" w:rsidTr="00CB41EE">
        <w:tc>
          <w:tcPr>
            <w:tcW w:w="9067" w:type="dxa"/>
            <w:gridSpan w:val="2"/>
          </w:tcPr>
          <w:p w:rsidR="00605E6A" w:rsidRDefault="00CB41EE" w:rsidP="00605E6A">
            <w:pPr>
              <w:rPr>
                <w:sz w:val="24"/>
                <w:szCs w:val="24"/>
              </w:rPr>
            </w:pPr>
            <w:r w:rsidRPr="009223C0">
              <w:rPr>
                <w:sz w:val="24"/>
                <w:szCs w:val="24"/>
              </w:rPr>
              <w:t xml:space="preserve">OA: </w:t>
            </w:r>
            <w:r>
              <w:rPr>
                <w:sz w:val="24"/>
                <w:szCs w:val="24"/>
              </w:rPr>
              <w:t>-L</w:t>
            </w:r>
            <w:r w:rsidRPr="009223C0">
              <w:rPr>
                <w:sz w:val="24"/>
                <w:szCs w:val="24"/>
              </w:rPr>
              <w:t>eer y comprender textos n</w:t>
            </w:r>
            <w:r w:rsidR="00605E6A">
              <w:rPr>
                <w:sz w:val="24"/>
                <w:szCs w:val="24"/>
              </w:rPr>
              <w:t>arrativos</w:t>
            </w:r>
          </w:p>
          <w:p w:rsidR="00CB41EE" w:rsidRPr="00CB41EE" w:rsidRDefault="00CB41EE" w:rsidP="00605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</w:t>
            </w:r>
            <w:r w:rsidRPr="00CB41EE">
              <w:rPr>
                <w:sz w:val="24"/>
                <w:szCs w:val="24"/>
              </w:rPr>
              <w:t xml:space="preserve">Interpretar </w:t>
            </w:r>
            <w:r>
              <w:rPr>
                <w:sz w:val="24"/>
                <w:szCs w:val="24"/>
              </w:rPr>
              <w:t>Textos literarios.</w:t>
            </w:r>
          </w:p>
        </w:tc>
      </w:tr>
    </w:tbl>
    <w:p w:rsidR="00CB41EE" w:rsidRDefault="00CB41EE" w:rsidP="00CB41EE">
      <w:pPr>
        <w:jc w:val="center"/>
        <w:rPr>
          <w:b/>
        </w:rPr>
      </w:pPr>
    </w:p>
    <w:p w:rsidR="00CB41EE" w:rsidRDefault="00605E6A" w:rsidP="00605E6A">
      <w:pPr>
        <w:jc w:val="center"/>
        <w:rPr>
          <w:b/>
        </w:rPr>
      </w:pPr>
      <w:r>
        <w:rPr>
          <w:b/>
        </w:rPr>
        <w:t>ACTIVIDAD 2° SEMANA</w:t>
      </w:r>
    </w:p>
    <w:p w:rsidR="00605E6A" w:rsidRPr="00CB5AF8" w:rsidRDefault="00CB5AF8" w:rsidP="00605E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r w:rsidR="002B4941">
        <w:rPr>
          <w:b/>
          <w:sz w:val="28"/>
          <w:szCs w:val="28"/>
        </w:rPr>
        <w:t>JUVENTUD EN ÉXTASIS</w:t>
      </w:r>
      <w:r>
        <w:rPr>
          <w:b/>
          <w:sz w:val="28"/>
          <w:szCs w:val="28"/>
        </w:rPr>
        <w:t>”</w:t>
      </w:r>
    </w:p>
    <w:p w:rsidR="00605E6A" w:rsidRDefault="00605E6A" w:rsidP="00605E6A"/>
    <w:p w:rsidR="00605E6A" w:rsidRPr="00605E6A" w:rsidRDefault="00605E6A" w:rsidP="00605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RECUERDA QUE ESTAS TAREAS SON ACUMULATIVAS Y SE PROMEDIARÁN CON LA NOTA FINAL DE LA PRUEBA. </w:t>
      </w:r>
    </w:p>
    <w:p w:rsidR="00CB41EE" w:rsidRPr="00BD1636" w:rsidRDefault="00BD1636" w:rsidP="00CB41EE">
      <w:pPr>
        <w:rPr>
          <w:b/>
        </w:rPr>
      </w:pPr>
      <w:r w:rsidRPr="00BD1636">
        <w:rPr>
          <w:b/>
        </w:rPr>
        <w:t>Fecha entrega Grupo A: hasta el 11 de abril</w:t>
      </w:r>
    </w:p>
    <w:p w:rsidR="00BD1636" w:rsidRPr="00BD1636" w:rsidRDefault="00BD1636" w:rsidP="00CB41EE">
      <w:pPr>
        <w:rPr>
          <w:b/>
        </w:rPr>
      </w:pPr>
      <w:r w:rsidRPr="00BD1636">
        <w:rPr>
          <w:b/>
        </w:rPr>
        <w:t>Fecha entrega Grupo B: hasta el 18 de abril</w:t>
      </w:r>
    </w:p>
    <w:p w:rsidR="00BD1636" w:rsidRDefault="00BD1636" w:rsidP="00CB41EE">
      <w:bookmarkStart w:id="0" w:name="_GoBack"/>
      <w:bookmarkEnd w:id="0"/>
    </w:p>
    <w:p w:rsidR="00CB41EE" w:rsidRPr="006F1036" w:rsidRDefault="00605E6A" w:rsidP="00605E6A">
      <w:pPr>
        <w:pStyle w:val="Prrafodelista"/>
        <w:numPr>
          <w:ilvl w:val="0"/>
          <w:numId w:val="2"/>
        </w:numPr>
        <w:rPr>
          <w:u w:val="single"/>
        </w:rPr>
      </w:pPr>
      <w:r w:rsidRPr="006F1036">
        <w:rPr>
          <w:u w:val="single"/>
        </w:rPr>
        <w:t xml:space="preserve">Responde las siguientes preguntas </w:t>
      </w:r>
      <w:r w:rsidR="002B4941" w:rsidRPr="006F1036">
        <w:rPr>
          <w:u w:val="single"/>
        </w:rPr>
        <w:t>correspondientes a los capítulos 5-6-7-8</w:t>
      </w:r>
      <w:r w:rsidR="00CB5AF8" w:rsidRPr="006F1036">
        <w:rPr>
          <w:u w:val="single"/>
        </w:rPr>
        <w:t xml:space="preserve"> </w:t>
      </w:r>
      <w:r w:rsidRPr="006F1036">
        <w:rPr>
          <w:u w:val="single"/>
        </w:rPr>
        <w:t>del libro.</w:t>
      </w:r>
    </w:p>
    <w:p w:rsidR="00605E6A" w:rsidRDefault="00605E6A" w:rsidP="00605E6A">
      <w:pPr>
        <w:pStyle w:val="Prrafodelista"/>
      </w:pPr>
    </w:p>
    <w:p w:rsidR="00605E6A" w:rsidRDefault="00CB5AF8" w:rsidP="00504411">
      <w:pPr>
        <w:pStyle w:val="Prrafodelista"/>
        <w:numPr>
          <w:ilvl w:val="0"/>
          <w:numId w:val="3"/>
        </w:numPr>
      </w:pPr>
      <w:r>
        <w:t>¿</w:t>
      </w:r>
      <w:r w:rsidR="0063637E">
        <w:t>Por qué Efrén cambia de opinión sobre el aborto? Explique cuál es el cambio.</w:t>
      </w:r>
    </w:p>
    <w:p w:rsidR="00CB5AF8" w:rsidRDefault="00CB5AF8" w:rsidP="00CB5AF8">
      <w:pPr>
        <w:pStyle w:val="Prrafodelista"/>
      </w:pPr>
    </w:p>
    <w:p w:rsidR="00605E6A" w:rsidRDefault="0063637E" w:rsidP="00605E6A">
      <w:pPr>
        <w:pStyle w:val="Prrafodelista"/>
        <w:numPr>
          <w:ilvl w:val="0"/>
          <w:numId w:val="3"/>
        </w:numPr>
      </w:pPr>
      <w:r>
        <w:t>¿Qué piensa el doctor Asaf Marín sobre los anticonceptivos?</w:t>
      </w:r>
    </w:p>
    <w:p w:rsidR="00605E6A" w:rsidRDefault="00605E6A" w:rsidP="00605E6A">
      <w:pPr>
        <w:pStyle w:val="Prrafodelista"/>
      </w:pPr>
    </w:p>
    <w:p w:rsidR="0063637E" w:rsidRDefault="00CB5AF8" w:rsidP="00CB5AF8">
      <w:pPr>
        <w:pStyle w:val="Prrafodelista"/>
        <w:numPr>
          <w:ilvl w:val="0"/>
          <w:numId w:val="3"/>
        </w:numPr>
      </w:pPr>
      <w:r>
        <w:t>E</w:t>
      </w:r>
      <w:r w:rsidR="0063637E">
        <w:t>frén dice: “</w:t>
      </w:r>
      <w:r w:rsidR="0063637E" w:rsidRPr="0063637E">
        <w:rPr>
          <w:i/>
        </w:rPr>
        <w:t>Las chicas que se dejan tocar, pierden su reputación</w:t>
      </w:r>
      <w:r w:rsidR="0063637E">
        <w:t xml:space="preserve">”. El doctor afirma. </w:t>
      </w:r>
    </w:p>
    <w:p w:rsidR="00CB5AF8" w:rsidRDefault="0063637E" w:rsidP="0063637E">
      <w:r>
        <w:t xml:space="preserve">               ¿Qué piensas tú sobre eso?</w:t>
      </w:r>
    </w:p>
    <w:p w:rsidR="00CB5AF8" w:rsidRDefault="0063637E" w:rsidP="00CB5AF8">
      <w:pPr>
        <w:pStyle w:val="Prrafodelista"/>
        <w:numPr>
          <w:ilvl w:val="0"/>
          <w:numId w:val="3"/>
        </w:numPr>
      </w:pPr>
      <w:r>
        <w:t xml:space="preserve">Según la conversación de Dhamar y Efrén ¿Cómo influye la familia en la conducta de Efrén? </w:t>
      </w:r>
    </w:p>
    <w:p w:rsidR="0063637E" w:rsidRDefault="0063637E" w:rsidP="00CB5AF8">
      <w:pPr>
        <w:pStyle w:val="Prrafodelista"/>
        <w:numPr>
          <w:ilvl w:val="0"/>
          <w:numId w:val="3"/>
        </w:numPr>
      </w:pPr>
      <w:r>
        <w:t>En qué no estaban de acuerdo Efrén y Dhamar sobre sexo y amor.</w:t>
      </w:r>
    </w:p>
    <w:p w:rsidR="00605E6A" w:rsidRDefault="00605E6A" w:rsidP="00CB5AF8"/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sectPr w:rsidR="00CB41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6BD" w:rsidRDefault="006E26BD" w:rsidP="00CB41EE">
      <w:pPr>
        <w:spacing w:after="0" w:line="240" w:lineRule="auto"/>
      </w:pPr>
      <w:r>
        <w:separator/>
      </w:r>
    </w:p>
  </w:endnote>
  <w:endnote w:type="continuationSeparator" w:id="0">
    <w:p w:rsidR="006E26BD" w:rsidRDefault="006E26BD" w:rsidP="00CB4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6BD" w:rsidRDefault="006E26BD" w:rsidP="00CB41EE">
      <w:pPr>
        <w:spacing w:after="0" w:line="240" w:lineRule="auto"/>
      </w:pPr>
      <w:r>
        <w:separator/>
      </w:r>
    </w:p>
  </w:footnote>
  <w:footnote w:type="continuationSeparator" w:id="0">
    <w:p w:rsidR="006E26BD" w:rsidRDefault="006E26BD" w:rsidP="00CB4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15F03"/>
    <w:multiLevelType w:val="hybridMultilevel"/>
    <w:tmpl w:val="4A82D2AA"/>
    <w:lvl w:ilvl="0" w:tplc="97004876">
      <w:start w:val="3"/>
      <w:numFmt w:val="bullet"/>
      <w:lvlText w:val="-"/>
      <w:lvlJc w:val="left"/>
      <w:pPr>
        <w:ind w:left="795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26A012B1"/>
    <w:multiLevelType w:val="hybridMultilevel"/>
    <w:tmpl w:val="9302405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C33E5"/>
    <w:multiLevelType w:val="hybridMultilevel"/>
    <w:tmpl w:val="301ABB3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06"/>
    <w:rsid w:val="002B4941"/>
    <w:rsid w:val="003651E8"/>
    <w:rsid w:val="00395243"/>
    <w:rsid w:val="004013DB"/>
    <w:rsid w:val="00483F84"/>
    <w:rsid w:val="00605A00"/>
    <w:rsid w:val="00605E6A"/>
    <w:rsid w:val="0063637E"/>
    <w:rsid w:val="006B327E"/>
    <w:rsid w:val="006E26BD"/>
    <w:rsid w:val="006F1036"/>
    <w:rsid w:val="00737075"/>
    <w:rsid w:val="00773995"/>
    <w:rsid w:val="008B0091"/>
    <w:rsid w:val="00982ABF"/>
    <w:rsid w:val="009C650F"/>
    <w:rsid w:val="009D6CE2"/>
    <w:rsid w:val="009F65B4"/>
    <w:rsid w:val="00B16D2F"/>
    <w:rsid w:val="00BD1636"/>
    <w:rsid w:val="00BE3117"/>
    <w:rsid w:val="00C03E26"/>
    <w:rsid w:val="00C1096B"/>
    <w:rsid w:val="00C474F8"/>
    <w:rsid w:val="00C860FA"/>
    <w:rsid w:val="00CB41EE"/>
    <w:rsid w:val="00CB5AF8"/>
    <w:rsid w:val="00DB7BF9"/>
    <w:rsid w:val="00DC00C4"/>
    <w:rsid w:val="00E9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F11696-BF11-4A81-8E89-7EE6D0F3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90506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16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B41E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B41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41EE"/>
  </w:style>
  <w:style w:type="paragraph" w:styleId="Piedepgina">
    <w:name w:val="footer"/>
    <w:basedOn w:val="Normal"/>
    <w:link w:val="PiedepginaCar"/>
    <w:uiPriority w:val="99"/>
    <w:unhideWhenUsed/>
    <w:rsid w:val="00CB41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4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8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6</cp:revision>
  <dcterms:created xsi:type="dcterms:W3CDTF">2021-03-30T21:35:00Z</dcterms:created>
  <dcterms:modified xsi:type="dcterms:W3CDTF">2021-04-01T11:44:00Z</dcterms:modified>
</cp:coreProperties>
</file>